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54B" w:rsidRDefault="00AB154B" w:rsidP="00AB154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7E42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able 1</w:t>
      </w:r>
      <w:r w:rsidRPr="004A7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A7E42">
        <w:rPr>
          <w:rFonts w:ascii="Times New Roman" w:hAnsi="Times New Roman" w:cs="Times New Roman"/>
          <w:sz w:val="24"/>
          <w:szCs w:val="24"/>
        </w:rPr>
        <w:t>Selected studies examining the i</w:t>
      </w:r>
      <w:r w:rsidRPr="004A7E42">
        <w:rPr>
          <w:rFonts w:ascii="Times New Roman" w:hAnsi="Times New Roman" w:cs="Times New Roman"/>
          <w:color w:val="000000" w:themeColor="text1"/>
          <w:sz w:val="24"/>
          <w:szCs w:val="24"/>
        </w:rPr>
        <w:t>mpact of adult health literacy</w:t>
      </w:r>
      <w:r w:rsidRPr="00EC76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level</w:t>
      </w:r>
      <w:r w:rsidRPr="009B7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B154B" w:rsidRDefault="00AB154B" w:rsidP="00AB154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B7DEF">
        <w:rPr>
          <w:rFonts w:ascii="Times New Roman" w:hAnsi="Times New Roman" w:cs="Times New Roman"/>
          <w:color w:val="000000" w:themeColor="text1"/>
          <w:sz w:val="24"/>
          <w:szCs w:val="24"/>
        </w:rPr>
        <w:t>on</w:t>
      </w:r>
      <w:proofErr w:type="gramEnd"/>
      <w:r w:rsidRPr="009B7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health b</w:t>
      </w:r>
      <w:r w:rsidRPr="00662095">
        <w:rPr>
          <w:rFonts w:ascii="Times New Roman" w:hAnsi="Times New Roman" w:cs="Times New Roman"/>
          <w:color w:val="000000" w:themeColor="text1"/>
          <w:sz w:val="24"/>
          <w:szCs w:val="24"/>
        </w:rPr>
        <w:t>ehavior</w:t>
      </w:r>
      <w:r w:rsidRPr="004C04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and disease outcomes in children. </w:t>
      </w:r>
    </w:p>
    <w:p w:rsidR="00AB154B" w:rsidRPr="00172E41" w:rsidRDefault="00AB154B" w:rsidP="00AB154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2D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Note:</w:t>
      </w:r>
      <w:r w:rsidRPr="00D712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AOR=adjusted odds ratio; CI=confidence interval; OR= odds ratio</w:t>
      </w:r>
    </w:p>
    <w:tbl>
      <w:tblPr>
        <w:tblStyle w:val="TableGrid2"/>
        <w:tblW w:w="9594" w:type="dxa"/>
        <w:tblLayout w:type="fixed"/>
        <w:tblLook w:val="04A0" w:firstRow="1" w:lastRow="0" w:firstColumn="1" w:lastColumn="0" w:noHBand="0" w:noVBand="1"/>
      </w:tblPr>
      <w:tblGrid>
        <w:gridCol w:w="2082"/>
        <w:gridCol w:w="3827"/>
        <w:gridCol w:w="3685"/>
      </w:tblGrid>
      <w:tr w:rsidR="00AB154B" w:rsidRPr="00FB4671" w:rsidTr="00AB154B">
        <w:trPr>
          <w:trHeight w:val="665"/>
        </w:trPr>
        <w:tc>
          <w:tcPr>
            <w:tcW w:w="2082" w:type="dxa"/>
            <w:shd w:val="clear" w:color="auto" w:fill="B6DDE8" w:themeFill="accent5" w:themeFillTint="66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>Outcome Measure</w:t>
            </w:r>
          </w:p>
        </w:tc>
        <w:tc>
          <w:tcPr>
            <w:tcW w:w="3827" w:type="dxa"/>
            <w:shd w:val="clear" w:color="auto" w:fill="B6DDE8" w:themeFill="accent5" w:themeFillTint="66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>Study Design and Literacy Tool Used</w:t>
            </w:r>
          </w:p>
        </w:tc>
        <w:tc>
          <w:tcPr>
            <w:tcW w:w="3685" w:type="dxa"/>
            <w:shd w:val="clear" w:color="auto" w:fill="B6DDE8" w:themeFill="accent5" w:themeFillTint="66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Key Findings: </w:t>
            </w:r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>How Adult Health Literacy Level Impacts Outcome</w:t>
            </w:r>
          </w:p>
        </w:tc>
      </w:tr>
      <w:tr w:rsidR="00AB154B" w:rsidRPr="00FB4671" w:rsidTr="00AB154B">
        <w:trPr>
          <w:trHeight w:val="3077"/>
        </w:trPr>
        <w:tc>
          <w:tcPr>
            <w:tcW w:w="2082" w:type="dxa"/>
            <w:shd w:val="clear" w:color="auto" w:fill="F2F2F2" w:themeFill="background1" w:themeFillShade="F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Anaphylaxis M</w:t>
            </w:r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>anagement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 &lt;EndNote&gt;&lt;Cite&gt;&lt;Author&gt;Egan&lt;/Author&gt;&lt;Year&gt;2019&lt;/Year&gt;&lt;RecNum&gt;277&lt;/RecNum&gt;&lt;DisplayText&gt;[51]&lt;/DisplayText&gt;&lt;record&gt;&lt;rec-number&gt;277&lt;/rec-number&gt;&lt;foreign-keys&gt;&lt;key app="EN" db-id="xwxsverziexazoe2exm509v9xatwv9szrvtv" timestamp="1587409445"&gt;277&lt;/key&gt;&lt;/foreign-keys&gt;&lt;ref-type name="Journal Article"&gt;17&lt;/ref-type&gt;&lt;contributors&gt;&lt;authors&gt;&lt;author&gt;Egan, M.&lt;/author&gt;&lt;author&gt;Yin, H. S.&lt;/author&gt;&lt;author&gt;Greenhawt, M.&lt;/author&gt;&lt;author&gt;Wang, J.&lt;/author&gt;&lt;/authors&gt;&lt;/contributors&gt;&lt;auth-address&gt;Section of Pediatric Allergy and Immunology, Department of Pediatrics, Children&amp;apos;s Hospital of Colorado, Aurora, Colo. Electronic address: Maureen.Egan@childrenscolorado.org.&amp;#xD;Departments of Pediatrics and Population Health, New York University School of Medicine, New York, NY.&amp;#xD;Section of Pediatric Allergy and Immunology, Department of Pediatrics, Children&amp;apos;s Hospital of Colorado, Aurora, Colo.&amp;#xD;Division of Pediatric Allergy and Immunology, Department of Pediatrics, The Icahn School of Medicine at Mount Sinai, New York, NY.&lt;/auth-address&gt;&lt;titles&gt;&lt;title&gt;Low caregiver health literacy among pediatric food-allergic patients is associated with poorer food allergy management knowledge&lt;/title&gt;&lt;secondary-title&gt;J Allergy Clin Immunol Pract&lt;/secondary-title&gt;&lt;/titles&gt;&lt;periodical&gt;&lt;full-title&gt;J Allergy Clin Immunol Pract&lt;/full-title&gt;&lt;/periodical&gt;&lt;pages&gt;655-658&lt;/pages&gt;&lt;volume&gt;7&lt;/volume&gt;&lt;number&gt;2&lt;/number&gt;&lt;edition&gt;2018/07/17&lt;/edition&gt;&lt;dates&gt;&lt;year&gt;2019&lt;/year&gt;&lt;pub-dates&gt;&lt;date&gt;Feb&lt;/date&gt;&lt;/pub-dates&gt;&lt;/dates&gt;&lt;isbn&gt;2213-2201 (Electronic)&lt;/isbn&gt;&lt;accession-num&gt;30007848&lt;/accession-num&gt;&lt;urls&gt;&lt;related-urls&gt;&lt;url&gt;https://www.ncbi.nlm.nih.gov/pubmed/30007848&lt;/url&gt;&lt;/related-urls&gt;&lt;/urls&gt;&lt;electronic-resource-num&gt;10.1016/j.jaip.2018.05.021&lt;/electronic-resource-num&gt;&lt;/record&gt;&lt;/Cite&gt;&lt;/EndNote&gt;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[51]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Sample Size: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N=100 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Assessment Tool: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Newest Vital Sign (NVS)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Literacy Level: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Limited health literacy (score ≤1/6) VS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Possibly limited health literacy 1&lt;score≤3/6) VS 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Adequate health literacy group (score&gt;4/6)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:rsidR="00AB154B" w:rsidRPr="00FB4671" w:rsidRDefault="00AB154B" w:rsidP="00AB154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Parents with high health literacy have a higher score of Epinephrine Auto-injection demonstration compared with parents with low health literacy;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B154B" w:rsidRPr="00FB4671" w:rsidRDefault="00AB154B" w:rsidP="00AB154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Rate of child food allergic events increases when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parents’ NVS score decrease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B154B" w:rsidRPr="00FB4671" w:rsidRDefault="00AB154B" w:rsidP="00AB154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Odds of reporting a child anaphylactic event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lower in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par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ents with high health literacy </w:t>
            </w:r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>(OR=0.76; CI</w:t>
            </w:r>
            <w:r w:rsidRPr="00FB4671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95%</w:t>
            </w:r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>= 0.61-0.94)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AB154B" w:rsidRPr="00FB4671" w:rsidTr="00AB154B">
        <w:trPr>
          <w:trHeight w:val="3140"/>
        </w:trPr>
        <w:tc>
          <w:tcPr>
            <w:tcW w:w="2082" w:type="dxa"/>
            <w:shd w:val="clear" w:color="auto" w:fill="EEECE1" w:themeFill="background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>Asthma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 &lt;EndNote&gt;&lt;Cite&gt;&lt;Author&gt;DeWalt&lt;/Author&gt;&lt;Year&gt;2007&lt;/Year&gt;&lt;RecNum&gt;244&lt;/RecNum&gt;&lt;DisplayText&gt;[52]&lt;/DisplayText&gt;&lt;record&gt;&lt;rec-number&gt;244&lt;/rec-number&gt;&lt;foreign-keys&gt;&lt;key app="EN" db-id="xwxsverziexazoe2exm509v9xatwv9szrvtv" timestamp="1587409340"&gt;244&lt;/key&gt;&lt;/foreign-keys&gt;&lt;ref-type name="Journal Article"&gt;17&lt;/ref-type&gt;&lt;contributors&gt;&lt;authors&gt;&lt;author&gt;DeWalt, D. A.&lt;/author&gt;&lt;author&gt;Dilling, M. H.&lt;/author&gt;&lt;author&gt;Rosenthal, M. S.&lt;/author&gt;&lt;author&gt;Pignone, M. P.&lt;/author&gt;&lt;/authors&gt;&lt;/contributors&gt;&lt;auth-address&gt;Division of General Internal Medicine and the Sheps Center for Health Services Research, University of North Carolina, Chapel Hill, NC 27599, USA. dewaltd@med.unc.edu&lt;/auth-address&gt;&lt;titles&gt;&lt;title&gt;Low parental literacy is associated with worse asthma care measures in children&lt;/title&gt;&lt;secondary-title&gt;Ambul Pediatr&lt;/secondary-title&gt;&lt;/titles&gt;&lt;periodical&gt;&lt;full-title&gt;Ambul Pediatr&lt;/full-title&gt;&lt;/periodical&gt;&lt;pages&gt;25-31&lt;/pages&gt;&lt;volume&gt;7&lt;/volume&gt;&lt;number&gt;1&lt;/number&gt;&lt;edition&gt;2007/01/31&lt;/edition&gt;&lt;keywords&gt;&lt;keyword&gt;Absenteeism&lt;/keyword&gt;&lt;keyword&gt;Anti-Asthmatic Agents/administration &amp;amp; dosage&lt;/keyword&gt;&lt;keyword&gt;Asthma/*therapy&lt;/keyword&gt;&lt;keyword&gt;Child&lt;/keyword&gt;&lt;keyword&gt;Cohort Studies&lt;/keyword&gt;&lt;keyword&gt;*Educational Status&lt;/keyword&gt;&lt;keyword&gt;Emergency Service, Hospital/statistics &amp;amp; numerical data&lt;/keyword&gt;&lt;keyword&gt;Hospitalization/statistics &amp;amp; numerical data&lt;/keyword&gt;&lt;keyword&gt;Humans&lt;/keyword&gt;&lt;keyword&gt;*Outcome Assessment, Health Care&lt;/keyword&gt;&lt;keyword&gt;*Parents&lt;/keyword&gt;&lt;keyword&gt;Retrospective Studies&lt;/keyword&gt;&lt;/keywords&gt;&lt;dates&gt;&lt;year&gt;2007&lt;/year&gt;&lt;pub-dates&gt;&lt;date&gt;Jan-Feb&lt;/date&gt;&lt;/pub-dates&gt;&lt;/dates&gt;&lt;isbn&gt;1530-1567 (Print)&amp;#xD;1530-1567 (Linking)&lt;/isbn&gt;&lt;accession-num&gt;17261479&lt;/accession-num&gt;&lt;urls&gt;&lt;related-urls&gt;&lt;url&gt;https://www.ncbi.nlm.nih.gov/pubmed/17261479&lt;/url&gt;&lt;/related-urls&gt;&lt;/urls&gt;&lt;custom2&gt;PMC1797805&lt;/custom2&gt;&lt;electronic-resource-num&gt;10.1016/j.ambp.2006.10.001&lt;/electronic-resource-num&gt;&lt;/record&gt;&lt;/Cite&gt;&lt;/EndNote&gt;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[52]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EEECE1" w:themeFill="background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Sample Size: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N=150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Assessment Tool: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Rapid Assessment of Literacy in Medicine (REALM)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Literacy Level: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Low health literacy (score ≤60/66) VS 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High health literacy (score &gt;60/66)</w:t>
            </w:r>
          </w:p>
        </w:tc>
        <w:tc>
          <w:tcPr>
            <w:tcW w:w="3685" w:type="dxa"/>
            <w:shd w:val="clear" w:color="auto" w:fill="EEECE1" w:themeFill="background2"/>
          </w:tcPr>
          <w:p w:rsidR="00AB154B" w:rsidRPr="00FB4671" w:rsidRDefault="00AB154B" w:rsidP="00AB15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56% of children with parents having low health literacy had moderate or severe persistent asthma, compared to 35% of children with parent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having high literacy (p=0.03);</w:t>
            </w:r>
          </w:p>
          <w:p w:rsidR="00AB154B" w:rsidRPr="00FB4671" w:rsidRDefault="00AB154B" w:rsidP="00DE13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AB15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Low literacy was associated with less parental asthma-related knowledge (assessed with a 20-item questionnaire). </w:t>
            </w:r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>mean</w:t>
            </w:r>
            <w:proofErr w:type="gramEnd"/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>score</w:t>
            </w:r>
            <w:r w:rsidRPr="00FB4671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low</w:t>
            </w:r>
            <w:proofErr w:type="spellEnd"/>
            <w:r w:rsidRPr="00FB4671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 xml:space="preserve"> literacy</w:t>
            </w:r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=14/20 </w:t>
            </w:r>
            <w:proofErr w:type="spellStart"/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>vs</w:t>
            </w:r>
            <w:proofErr w:type="spellEnd"/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mean </w:t>
            </w:r>
            <w:proofErr w:type="spellStart"/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>score</w:t>
            </w:r>
            <w:r w:rsidRPr="00FB4671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adequate</w:t>
            </w:r>
            <w:proofErr w:type="spellEnd"/>
            <w:r w:rsidRPr="00FB4671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 xml:space="preserve"> literacy</w:t>
            </w:r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>=16/20; p&lt;0.001)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54B" w:rsidRPr="00FB4671" w:rsidRDefault="00AB154B" w:rsidP="00DE132F">
            <w:pPr>
              <w:ind w:firstLine="72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B154B" w:rsidRPr="00FB4671" w:rsidRDefault="00AB154B" w:rsidP="00AB15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Children of parents with low literacy reported more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frequent use of albuterol </w:t>
            </w:r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(mean days per week: 2.7 </w:t>
            </w:r>
            <w:proofErr w:type="spellStart"/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>vs</w:t>
            </w:r>
            <w:proofErr w:type="spellEnd"/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1.5; p=0.01)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and greater total weekly use </w:t>
            </w:r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>(mean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=6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 doses per week; p=0.03);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154B" w:rsidRPr="00EE377B" w:rsidRDefault="00AB154B" w:rsidP="00AB15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Children with low literacy parents are 40% more likely to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ave emergency department visits;</w:t>
            </w:r>
          </w:p>
          <w:p w:rsidR="00AB154B" w:rsidRPr="00EE377B" w:rsidRDefault="00AB154B" w:rsidP="00DE13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154B" w:rsidRPr="00FB4671" w:rsidRDefault="00AB154B" w:rsidP="00AB15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ompared with chil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dren with high literacy parents</w:t>
            </w:r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(IRR=1.4; CI=1.0-2.0; p&lt;0.05)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154B" w:rsidRPr="00FB4671" w:rsidRDefault="00AB154B" w:rsidP="00AB15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72">
              <w:rPr>
                <w:rFonts w:ascii="Times New Roman" w:hAnsi="Times New Roman" w:cs="Times New Roman"/>
                <w:sz w:val="24"/>
                <w:szCs w:val="24"/>
              </w:rPr>
              <w:t>Children with low literacy parents are three times more likely to get hospitalized due to asthma 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mpared with children with high</w:t>
            </w:r>
            <w:r w:rsidRPr="00B36272">
              <w:rPr>
                <w:rFonts w:ascii="Times New Roman" w:hAnsi="Times New Roman" w:cs="Times New Roman"/>
                <w:sz w:val="24"/>
                <w:szCs w:val="24"/>
              </w:rPr>
              <w:t xml:space="preserve"> health literacy parents. </w:t>
            </w:r>
            <w:r w:rsidRPr="00B36272">
              <w:rPr>
                <w:rFonts w:ascii="Times New Roman" w:hAnsi="Times New Roman" w:cs="Times New Roman"/>
                <w:i/>
                <w:sz w:val="24"/>
                <w:szCs w:val="24"/>
              </w:rPr>
              <w:t>(IRR=3.2; CI=1.5-6.6; p&lt;0.05)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AB154B" w:rsidRPr="00FB4671" w:rsidTr="00AB154B">
        <w:trPr>
          <w:trHeight w:val="3410"/>
        </w:trPr>
        <w:tc>
          <w:tcPr>
            <w:tcW w:w="2082" w:type="dxa"/>
            <w:shd w:val="clear" w:color="auto" w:fill="F2F2F2" w:themeFill="background1" w:themeFillShade="F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Dental C</w:t>
            </w:r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>aries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ldData xml:space="preserve">PEVuZE5vdGU+PENpdGU+PEF1dGhvcj5CYXNrYXJhZG9zczwvQXV0aG9yPjxZZWFyPjIwMTk8L1ll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==
</w:fld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ldData xml:space="preserve">PEVuZE5vdGU+PENpdGU+PEF1dGhvcj5CYXNrYXJhZG9zczwvQXV0aG9yPjxZZWFyPjIwMTk8L1ll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==
</w:fld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[53]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Sample Size: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 n=300 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Assessment Tool: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Comprehensive Measure of Oral Health Knowledge (CMOHK) questionnaire (23 items)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Literacy Level: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Poor oral health literacy (≤14/23) VS adequate oral health literacy (&gt;14/23)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:rsidR="00AB154B" w:rsidRPr="00FB4671" w:rsidRDefault="00AB154B" w:rsidP="00AB154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The rate of untreated dental caries in children whose parents have poor health knowledge scores 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nearly double that of children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whose parents have adequate scores. (</w:t>
            </w:r>
            <w:proofErr w:type="spellStart"/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DTpoorOHL</w:t>
            </w:r>
            <w:proofErr w:type="spellEnd"/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=3.3; </w:t>
            </w:r>
            <w:proofErr w:type="spellStart"/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DTadequateOHL</w:t>
            </w:r>
            <w:proofErr w:type="spellEnd"/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=1.84; p&lt;0.001)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B154B" w:rsidRPr="00FB4671" w:rsidRDefault="00AB154B" w:rsidP="00AB154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6272">
              <w:rPr>
                <w:rFonts w:ascii="Times New Roman" w:hAnsi="Times New Roman" w:cs="Times New Roman"/>
                <w:sz w:val="24"/>
                <w:szCs w:val="24"/>
              </w:rPr>
              <w:t>When a parent scores poor on health knowledge, the child rates their lifetime dental caries (DMFT/deft) higher than when born to parent with adequate literacy. (DMFT/</w:t>
            </w:r>
            <w:proofErr w:type="spellStart"/>
            <w:r w:rsidRPr="00B36272">
              <w:rPr>
                <w:rFonts w:ascii="Times New Roman" w:hAnsi="Times New Roman" w:cs="Times New Roman"/>
                <w:sz w:val="24"/>
                <w:szCs w:val="24"/>
              </w:rPr>
              <w:t>deftpoorOHL</w:t>
            </w:r>
            <w:proofErr w:type="spellEnd"/>
            <w:r w:rsidRPr="00B36272">
              <w:rPr>
                <w:rFonts w:ascii="Times New Roman" w:hAnsi="Times New Roman" w:cs="Times New Roman"/>
                <w:sz w:val="24"/>
                <w:szCs w:val="24"/>
              </w:rPr>
              <w:t>=5.7; DMFT/</w:t>
            </w:r>
            <w:proofErr w:type="spellStart"/>
            <w:r w:rsidRPr="00B36272">
              <w:rPr>
                <w:rFonts w:ascii="Times New Roman" w:hAnsi="Times New Roman" w:cs="Times New Roman"/>
                <w:sz w:val="24"/>
                <w:szCs w:val="24"/>
              </w:rPr>
              <w:t>deftadequateOHL</w:t>
            </w:r>
            <w:proofErr w:type="spellEnd"/>
            <w:r w:rsidRPr="00B36272">
              <w:rPr>
                <w:rFonts w:ascii="Times New Roman" w:hAnsi="Times New Roman" w:cs="Times New Roman"/>
                <w:sz w:val="24"/>
                <w:szCs w:val="24"/>
              </w:rPr>
              <w:t>=4.7; p&lt;0.05</w:t>
            </w:r>
            <w:r w:rsidRPr="00B362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</w:tr>
      <w:tr w:rsidR="00AB154B" w:rsidRPr="00FB4671" w:rsidTr="00AB154B">
        <w:tc>
          <w:tcPr>
            <w:tcW w:w="2082" w:type="dxa"/>
            <w:shd w:val="clear" w:color="auto" w:fill="EEECE1" w:themeFill="background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Febrile I</w:t>
            </w:r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>llness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ldData xml:space="preserve">PEVuZE5vdGU+PENpdGU+PEF1dGhvcj5Nb3JyaXNvbjwvQXV0aG9yPjxZZWFyPjIwMTQ8L1llYXI+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=
</w:fld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ldData xml:space="preserve">PEVuZE5vdGU+PENpdGU+PEF1dGhvcj5Nb3JyaXNvbjwvQXV0aG9yPjxZZWFyPjIwMTQ8L1llYXI+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=
</w:fld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[54]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shd w:val="clear" w:color="auto" w:fill="EEECE1" w:themeFill="background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Sample Size: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N=299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Assessment Tool: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 Newest Vital Sign (NVS)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Literacy Level: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Low health literacy group (score ≤4/6) VS adequate health literacy group (score &gt;4/6)</w:t>
            </w:r>
          </w:p>
        </w:tc>
        <w:tc>
          <w:tcPr>
            <w:tcW w:w="3685" w:type="dxa"/>
            <w:shd w:val="clear" w:color="auto" w:fill="EEECE1" w:themeFill="background2"/>
          </w:tcPr>
          <w:p w:rsidR="00AB154B" w:rsidRPr="00FB4671" w:rsidRDefault="00AB154B" w:rsidP="00AB15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Parents with low health literacy were associated with a hi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gher proportion of non-urgent emergency department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visits for their child compared with parents with </w:t>
            </w:r>
            <w:proofErr w:type="gramStart"/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a high</w:t>
            </w:r>
            <w:proofErr w:type="gramEnd"/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health literacy. </w:t>
            </w:r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(44% </w:t>
            </w:r>
            <w:proofErr w:type="spellStart"/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>vs</w:t>
            </w:r>
            <w:proofErr w:type="spellEnd"/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31%; OR=1.8; CI=1.1-2.9)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AB154B" w:rsidRPr="00FB4671" w:rsidTr="00AB154B">
        <w:trPr>
          <w:trHeight w:val="3140"/>
        </w:trPr>
        <w:tc>
          <w:tcPr>
            <w:tcW w:w="2082" w:type="dxa"/>
            <w:shd w:val="clear" w:color="auto" w:fill="F2F2F2" w:themeFill="background1" w:themeFillShade="F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>Epilepsy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ldData xml:space="preserve">PEVuZE5vdGU+PENpdGU+PEF1dGhvcj5QYXNjaGFsPC9BdXRob3I+PFllYXI+MjAxNjwvWWVhcj48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</w:fld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ldData xml:space="preserve">PEVuZE5vdGU+PENpdGU+PEF1dGhvcj5QYXNjaGFsPC9BdXRob3I+PFllYXI+MjAxNjwvWWVhcj48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</w:fld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[55]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Sample Size: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N=146 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Assessment Tool: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 3 validated questions based on STOFHLA and REALM 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Literacy Level: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Inadequate health literacy (score 3-8) VS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Marginal health literacy (score 9-10) VS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Adequate health literacy (11-15)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:rsidR="00AB154B" w:rsidRPr="00C249F7" w:rsidRDefault="00AB154B" w:rsidP="00AB15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49F7">
              <w:rPr>
                <w:rFonts w:ascii="Times New Roman" w:hAnsi="Times New Roman" w:cs="Times New Roman"/>
                <w:sz w:val="24"/>
                <w:szCs w:val="24"/>
              </w:rPr>
              <w:t xml:space="preserve">The mean number for missed treatment doses was significantly higher among children of parents with inadequate and marginal health literacy versus parents with adequate health literacy </w:t>
            </w:r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>(9.8</w:t>
            </w:r>
            <w:r w:rsidRPr="00C24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and 8.6 </w:t>
            </w:r>
            <w:proofErr w:type="spellStart"/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>vs</w:t>
            </w:r>
            <w:proofErr w:type="spellEnd"/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4.4; p=0.01)</w:t>
            </w:r>
            <w:r w:rsidRPr="00C249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54B" w:rsidRPr="00C249F7" w:rsidRDefault="00AB154B" w:rsidP="00DE132F">
            <w:pPr>
              <w:pStyle w:val="List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154B" w:rsidRPr="00C249F7" w:rsidRDefault="00AB154B" w:rsidP="00AB15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9F7">
              <w:rPr>
                <w:rFonts w:ascii="Times New Roman" w:hAnsi="Times New Roman" w:cs="Times New Roman"/>
                <w:sz w:val="24"/>
                <w:szCs w:val="24"/>
              </w:rPr>
              <w:t xml:space="preserve">The mean number of seizures was higher among children of parents with inadequate and marginal health literacy versus parents with adequate health literacy </w:t>
            </w:r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(8.5 and 7.9 </w:t>
            </w:r>
            <w:proofErr w:type="spellStart"/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>vs</w:t>
            </w:r>
            <w:proofErr w:type="spellEnd"/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3.3; p=0.03)</w:t>
            </w:r>
            <w:r w:rsidRPr="00C24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154B" w:rsidRPr="00FB4671" w:rsidTr="00AB154B">
        <w:tc>
          <w:tcPr>
            <w:tcW w:w="2082" w:type="dxa"/>
            <w:shd w:val="clear" w:color="auto" w:fill="EEECE1" w:themeFill="background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>Glaucoma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 &lt;EndNote&gt;&lt;Cite&gt;&lt;Author&gt;Freedman&lt;/Author&gt;&lt;Year&gt;2012&lt;/Year&gt;&lt;RecNum&gt;360&lt;/RecNum&gt;&lt;DisplayText&gt;[56]&lt;/DisplayText&gt;&lt;record&gt;&lt;rec-number&gt;360&lt;/rec-number&gt;&lt;foreign-keys&gt;&lt;key app="EN" db-id="xwxsverziexazoe2exm509v9xatwv9szrvtv" timestamp="1587409972"&gt;360&lt;/key&gt;&lt;/foreign-keys&gt;&lt;ref-type name="Journal Article"&gt;17&lt;/ref-type&gt;&lt;contributors&gt;&lt;authors&gt;&lt;author&gt;Freedman, R. B.&lt;/author&gt;&lt;author&gt;Jones, S. K.&lt;/author&gt;&lt;author&gt;Lin, A.&lt;/author&gt;&lt;author&gt;Robin, A. L.&lt;/author&gt;&lt;author&gt;Muir, K. W.&lt;/author&gt;&lt;/authors&gt;&lt;/contributors&gt;&lt;auth-address&gt;Duke Eye Center, Durham, North Carolina, USA.&lt;/auth-address&gt;&lt;titles&gt;&lt;title&gt;Influence of parental health literacy and dosing responsibility on pediatric glaucoma medication adherence&lt;/title&gt;&lt;secondary-title&gt;Arch Ophthalmol&lt;/secondary-title&gt;&lt;/titles&gt;&lt;periodical&gt;&lt;full-title&gt;Arch Ophthalmol&lt;/full-title&gt;&lt;/periodical&gt;&lt;pages&gt;306-11&lt;/pages&gt;&lt;volume&gt;130&lt;/volume&gt;&lt;number&gt;3&lt;/number&gt;&lt;edition&gt;2012/03/14&lt;/edition&gt;&lt;keywords&gt;&lt;keyword&gt;Adolescent&lt;/keyword&gt;&lt;keyword&gt;Adult&lt;/keyword&gt;&lt;keyword&gt;Child&lt;/keyword&gt;&lt;keyword&gt;Child, Preschool&lt;/keyword&gt;&lt;keyword&gt;Drug Monitoring/statistics &amp;amp; numerical data&lt;/keyword&gt;&lt;keyword&gt;Female&lt;/keyword&gt;&lt;keyword&gt;Glaucoma/*drug therapy&lt;/keyword&gt;&lt;keyword&gt;Health Literacy/*statistics &amp;amp; numerical data&lt;/keyword&gt;&lt;keyword&gt;Health Surveys&lt;/keyword&gt;&lt;keyword&gt;Humans&lt;/keyword&gt;&lt;keyword&gt;Male&lt;/keyword&gt;&lt;keyword&gt;Medication Adherence/*statistics &amp;amp; numerical data&lt;/keyword&gt;&lt;keyword&gt;Medication Errors/prevention &amp;amp; control/statistics &amp;amp; numerical data&lt;/keyword&gt;&lt;keyword&gt;Ophthalmic Solutions/*administration &amp;amp; dosage&lt;/keyword&gt;&lt;keyword&gt;Parents/*education&lt;/keyword&gt;&lt;keyword&gt;Prospective Studies&lt;/keyword&gt;&lt;/keywords&gt;&lt;dates&gt;&lt;year&gt;2012&lt;/year&gt;&lt;pub-dates&gt;&lt;date&gt;Mar&lt;/date&gt;&lt;/pub-dates&gt;&lt;/dates&gt;&lt;isbn&gt;1538-3601 (Electronic)&amp;#xD;0003-9950 (Linking)&lt;/isbn&gt;&lt;accession-num&gt;22411659&lt;/accession-num&gt;&lt;urls&gt;&lt;related-urls&gt;&lt;url&gt;https://www.ncbi.nlm.nih.gov/pubmed/22411659&lt;/url&gt;&lt;/related-urls&gt;&lt;/urls&gt;&lt;custom2&gt;PMC3715130&lt;/custom2&gt;&lt;electronic-resource-num&gt;10.1001/archopthalmol.2011.1788&lt;/electronic-resource-num&gt;&lt;/record&gt;&lt;/Cite&gt;&lt;/EndNote&gt;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[56]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EEECE1" w:themeFill="background2"/>
          </w:tcPr>
          <w:p w:rsidR="00AB154B" w:rsidRPr="00FB4671" w:rsidRDefault="00AB154B" w:rsidP="00DE1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Sample Size: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N=46 </w:t>
            </w:r>
          </w:p>
          <w:p w:rsidR="00AB154B" w:rsidRPr="00FB4671" w:rsidRDefault="00AB154B" w:rsidP="00DE1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Assessment Tool: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 REALM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Literacy Level: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Not described </w:t>
            </w:r>
          </w:p>
        </w:tc>
        <w:tc>
          <w:tcPr>
            <w:tcW w:w="3685" w:type="dxa"/>
            <w:shd w:val="clear" w:color="auto" w:fill="EEECE1" w:themeFill="background2"/>
          </w:tcPr>
          <w:p w:rsidR="00AB154B" w:rsidRPr="00C249F7" w:rsidRDefault="00AB154B" w:rsidP="00AB15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9F7">
              <w:rPr>
                <w:rFonts w:ascii="Times New Roman" w:hAnsi="Times New Roman" w:cs="Times New Roman"/>
                <w:sz w:val="24"/>
                <w:szCs w:val="24"/>
              </w:rPr>
              <w:t>Adherence to eye drops for glaucoma treatment (proportion of prescribed doses administered to child) decreased significantly as the health literacy level of the parent decreased.</w:t>
            </w:r>
          </w:p>
        </w:tc>
      </w:tr>
      <w:tr w:rsidR="00AB154B" w:rsidRPr="00FB4671" w:rsidTr="00AB154B">
        <w:tc>
          <w:tcPr>
            <w:tcW w:w="2082" w:type="dxa"/>
            <w:shd w:val="clear" w:color="auto" w:fill="F2F2F2" w:themeFill="background1" w:themeFillShade="F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>Glycaemia Type 1 Diabetes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 &lt;EndNote&gt;&lt;Cite&gt;&lt;Author&gt;Hassan&lt;/Author&gt;&lt;Year&gt;2010&lt;/Year&gt;&lt;RecNum&gt;371&lt;/RecNum&gt;&lt;DisplayText&gt;[57]&lt;/DisplayText&gt;&lt;record&gt;&lt;rec-number&gt;371&lt;/rec-number&gt;&lt;foreign-keys&gt;&lt;key app="EN" db-id="xwxsverziexazoe2exm509v9xatwv9szrvtv" timestamp="1587410051"&gt;371&lt;/key&gt;&lt;/foreign-keys&gt;&lt;ref-type name="Journal Article"&gt;17&lt;/ref-type&gt;&lt;contributors&gt;&lt;authors&gt;&lt;author&gt;Hassan, K.&lt;/author&gt;&lt;author&gt;Heptulla, R. A.&lt;/author&gt;&lt;/authors&gt;&lt;/contributors&gt;&lt;auth-address&gt;Department of Pediatric Endocrinology, Baylor College of Medicine, Houston, Texas, USA.&lt;/auth-address&gt;&lt;titles&gt;&lt;title&gt;Glycemic control in pediatric type 1 diabetes: role of caregiver literacy&lt;/title&gt;&lt;secondary-title&gt;Pediatrics&lt;/secondary-title&gt;&lt;/titles&gt;&lt;periodical&gt;&lt;full-title&gt;Pediatrics&lt;/full-title&gt;&lt;/periodical&gt;&lt;pages&gt;e1104-8&lt;/pages&gt;&lt;volume&gt;125&lt;/volume&gt;&lt;number&gt;5&lt;/number&gt;&lt;edition&gt;2010/04/07&lt;/edition&gt;&lt;keywords&gt;&lt;keyword&gt;Body Mass Index&lt;/keyword&gt;&lt;keyword&gt;Caregivers/*education/psychology&lt;/keyword&gt;&lt;keyword&gt;Cross-Sectional Studies&lt;/keyword&gt;&lt;keyword&gt;Diabetes Mellitus, Type 1/*blood/epidemiology/psychology&lt;/keyword&gt;&lt;keyword&gt;Diet, Diabetic&lt;/keyword&gt;&lt;keyword&gt;*Educational Status&lt;/keyword&gt;&lt;keyword&gt;Food Labeling&lt;/keyword&gt;&lt;keyword&gt;Glycated Hemoglobin A/*analysis&lt;/keyword&gt;&lt;keyword&gt;Humans&lt;/keyword&gt;&lt;keyword&gt;Mass Screening&lt;/keyword&gt;&lt;keyword&gt;*Mathematics&lt;/keyword&gt;&lt;keyword&gt;Multivariate Analysis&lt;/keyword&gt;&lt;keyword&gt;Patient Compliance/psychology/statistics &amp;amp; numerical data&lt;/keyword&gt;&lt;keyword&gt;Socioeconomic Factors&lt;/keyword&gt;&lt;keyword&gt;Texas&lt;/keyword&gt;&lt;/keywords&gt;&lt;dates&gt;&lt;year&gt;2010&lt;/year&gt;&lt;pub-dates&gt;&lt;date&gt;May&lt;/date&gt;&lt;/pub-dates&gt;&lt;/dates&gt;&lt;isbn&gt;1098-4275 (Electronic)&amp;#xD;0031-4005 (Linking)&lt;/isbn&gt;&lt;accession-num&gt;20368322&lt;/accession-num&gt;&lt;urls&gt;&lt;related-urls&gt;&lt;url&gt;https://www.ncbi.nlm.nih.gov/pubmed/20368322&lt;/url&gt;&lt;/related-urls&gt;&lt;/urls&gt;&lt;electronic-resource-num&gt;10.1542/peds.2009-1486&lt;/electronic-resource-num&gt;&lt;/record&gt;&lt;/Cite&gt;&lt;/EndNote&gt;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[57]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Sample Size: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N=200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Assessment Tool: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 NVS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Literacy Level: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Limited health literacy (score ≤1/6) VS 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Possibly limited health literacy (1&lt;score≤3/6) VS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Adequate health literacy group (score&gt;4/6).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:rsidR="00AB154B" w:rsidRPr="00C249F7" w:rsidRDefault="00AB154B" w:rsidP="00AB15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9F7">
              <w:rPr>
                <w:rFonts w:ascii="Times New Roman" w:hAnsi="Times New Roman" w:cs="Times New Roman"/>
                <w:sz w:val="24"/>
                <w:szCs w:val="24"/>
              </w:rPr>
              <w:t xml:space="preserve">HbA1c is lower in children with parents having an adequate health literacy compared with children of parents having </w:t>
            </w:r>
            <w:proofErr w:type="gramStart"/>
            <w:r w:rsidRPr="00C249F7">
              <w:rPr>
                <w:rFonts w:ascii="Times New Roman" w:hAnsi="Times New Roman" w:cs="Times New Roman"/>
                <w:sz w:val="24"/>
                <w:szCs w:val="24"/>
              </w:rPr>
              <w:t>a possibly limited and limited health literacy</w:t>
            </w:r>
            <w:proofErr w:type="gramEnd"/>
            <w:r w:rsidRPr="00C24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(8.6% </w:t>
            </w:r>
            <w:proofErr w:type="spellStart"/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>vs</w:t>
            </w:r>
            <w:proofErr w:type="spellEnd"/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9.5% </w:t>
            </w:r>
            <w:proofErr w:type="spellStart"/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>vs</w:t>
            </w:r>
            <w:proofErr w:type="spellEnd"/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10.4%; p&lt;0.0005)</w:t>
            </w:r>
            <w:r w:rsidRPr="00C24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154B" w:rsidRPr="00FB4671" w:rsidTr="00AB154B">
        <w:trPr>
          <w:trHeight w:val="2510"/>
        </w:trPr>
        <w:tc>
          <w:tcPr>
            <w:tcW w:w="2082" w:type="dxa"/>
            <w:shd w:val="clear" w:color="auto" w:fill="EEECE1" w:themeFill="background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>Nephrotic</w:t>
            </w:r>
            <w:proofErr w:type="spellEnd"/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Syndrome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ldData xml:space="preserve">PEVuZE5vdGU+PENpdGU+PEF1dGhvcj5Cb3JnZXM8L0F1dGhvcj48WWVhcj4yMDE3PC9ZZWFyPjxS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</w:fld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ldData xml:space="preserve">PEVuZE5vdGU+PENpdGU+PEF1dGhvcj5Cb3JnZXM8L0F1dGhvcj48WWVhcj4yMDE3PC9ZZWFyPjxS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</w:fld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[58]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B154B" w:rsidRPr="00FB4671" w:rsidRDefault="00AB154B" w:rsidP="00DE132F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EEECE1" w:themeFill="background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Sample Size: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N=190 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Assessment Tool: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S-TOFHLA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Literacy Level: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Inadequate (score 0-35) VS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Marginal (score 36-66) VS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Adequate (score 67-100)</w:t>
            </w:r>
          </w:p>
        </w:tc>
        <w:tc>
          <w:tcPr>
            <w:tcW w:w="3685" w:type="dxa"/>
            <w:shd w:val="clear" w:color="auto" w:fill="EEECE1" w:themeFill="background2"/>
          </w:tcPr>
          <w:p w:rsidR="00AB154B" w:rsidRPr="00C249F7" w:rsidRDefault="00AB154B" w:rsidP="00AB15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49F7">
              <w:rPr>
                <w:rFonts w:ascii="Times New Roman" w:hAnsi="Times New Roman" w:cs="Times New Roman"/>
                <w:sz w:val="24"/>
                <w:szCs w:val="24"/>
              </w:rPr>
              <w:t xml:space="preserve">Adequate parent health literacy is associated with a 33% lower risk of first relapse in child compared to inadequate health literacy </w:t>
            </w:r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>(hazard ratio 0.67, 95% CI=0.48-0.94, P=0.02);</w:t>
            </w:r>
          </w:p>
          <w:p w:rsidR="00AB154B" w:rsidRPr="00C249F7" w:rsidRDefault="00AB154B" w:rsidP="00DE13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154B" w:rsidRPr="00C249F7" w:rsidRDefault="00AB154B" w:rsidP="00AB15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9F7">
              <w:rPr>
                <w:rFonts w:ascii="Times New Roman" w:hAnsi="Times New Roman" w:cs="Times New Roman"/>
                <w:sz w:val="24"/>
                <w:szCs w:val="24"/>
              </w:rPr>
              <w:t>The odds of complete remission for child after cyclophosphamide treatment is more than 5 times higher in adequate parent health literacy group compared to inadequate health literacy group (OR 5.97, 95% CI=2.42-14.7, P&lt;0.001);</w:t>
            </w:r>
          </w:p>
          <w:p w:rsidR="00AB154B" w:rsidRPr="00C249F7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C249F7" w:rsidRDefault="00AB154B" w:rsidP="00AB15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9F7">
              <w:rPr>
                <w:rFonts w:ascii="Times New Roman" w:hAnsi="Times New Roman" w:cs="Times New Roman"/>
                <w:sz w:val="24"/>
                <w:szCs w:val="24"/>
              </w:rPr>
              <w:t xml:space="preserve">Having adequate parent health literacy doubles the odds of complete remission after the initial course of steroids for child compared with having an inadequate health literacy </w:t>
            </w:r>
            <w:r w:rsidRPr="00C249F7">
              <w:rPr>
                <w:rFonts w:ascii="Times New Roman" w:hAnsi="Times New Roman" w:cs="Times New Roman"/>
                <w:i/>
                <w:sz w:val="24"/>
                <w:szCs w:val="24"/>
              </w:rPr>
              <w:t>(OR 2.07, 95% CI=1.36-3.16, P=0.003)</w:t>
            </w:r>
            <w:r w:rsidRPr="00C24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154B" w:rsidRPr="00FB4671" w:rsidTr="00AB154B">
        <w:trPr>
          <w:trHeight w:val="3140"/>
        </w:trPr>
        <w:tc>
          <w:tcPr>
            <w:tcW w:w="2082" w:type="dxa"/>
            <w:shd w:val="clear" w:color="auto" w:fill="F2F2F2" w:themeFill="background1" w:themeFillShade="F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b/>
                <w:sz w:val="24"/>
                <w:szCs w:val="24"/>
              </w:rPr>
              <w:t>Sleep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ldData xml:space="preserve">PEVuZE5vdGU+PENpdGU+PEF1dGhvcj5CYXRob3J5PC9BdXRob3I+PFllYXI+MjAxNjwvWWVhcj48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</w:fld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ldData xml:space="preserve">PEVuZE5vdGU+PENpdGU+PEF1dGhvcj5CYXRob3J5PC9BdXRob3I+PFllYXI+MjAxNjwvWWVhcj48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</w:fld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[59]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Sample Size: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N=557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Assessment Tool: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S-TOFHLA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Literacy Level: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ab/>
              <w:t>Low health literacy group (score ≤22/36) VS adequate health literacy group (score &gt;22)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:rsidR="00AB154B" w:rsidRPr="00FB4671" w:rsidRDefault="00AB154B" w:rsidP="00AB154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Parents with low health literacy are more likely to have a TV in the child room compared with parent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with adequate health literacy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(66.7% </w:t>
            </w:r>
            <w:proofErr w:type="spellStart"/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>vs</w:t>
            </w:r>
            <w:proofErr w:type="spellEnd"/>
            <w:r w:rsidRPr="00FB46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47.7%; p=0.01)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54B" w:rsidRPr="00FB4671" w:rsidRDefault="00AB154B" w:rsidP="00DE13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154B" w:rsidRPr="00FB4671" w:rsidRDefault="00AB154B" w:rsidP="00AB154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Children of parents with low literacy are associated with a lower nighttime sleep duration compared with children of parent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with adequate health literacy </w:t>
            </w:r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(low - &lt;7.5 hours - nighttime sleep duration: 37.0% </w:t>
            </w:r>
            <w:proofErr w:type="spellStart"/>
            <w:r w:rsidRPr="00FB4671">
              <w:rPr>
                <w:rFonts w:ascii="Times New Roman" w:hAnsi="Times New Roman" w:cs="Times New Roman"/>
                <w:sz w:val="24"/>
                <w:szCs w:val="24"/>
              </w:rPr>
              <w:t>vs</w:t>
            </w:r>
            <w:proofErr w:type="spellEnd"/>
            <w:r w:rsidRPr="00FB4671">
              <w:rPr>
                <w:rFonts w:ascii="Times New Roman" w:hAnsi="Times New Roman" w:cs="Times New Roman"/>
                <w:sz w:val="24"/>
                <w:szCs w:val="24"/>
              </w:rPr>
              <w:t xml:space="preserve"> 18.5%; p=0.002)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</w:tr>
    </w:tbl>
    <w:p w:rsidR="00F37C85" w:rsidRDefault="00F37C85">
      <w:bookmarkStart w:id="0" w:name="_GoBack"/>
      <w:bookmarkEnd w:id="0"/>
    </w:p>
    <w:sectPr w:rsidR="00F37C85" w:rsidSect="00BD4B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518A"/>
    <w:multiLevelType w:val="hybridMultilevel"/>
    <w:tmpl w:val="0E1EE4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A2E5B"/>
    <w:multiLevelType w:val="hybridMultilevel"/>
    <w:tmpl w:val="B1BE4C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652D1A"/>
    <w:multiLevelType w:val="hybridMultilevel"/>
    <w:tmpl w:val="A3EAEB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740BB"/>
    <w:multiLevelType w:val="hybridMultilevel"/>
    <w:tmpl w:val="E1B8D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0C2B5A"/>
    <w:multiLevelType w:val="hybridMultilevel"/>
    <w:tmpl w:val="C2CC88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15EF6"/>
    <w:multiLevelType w:val="hybridMultilevel"/>
    <w:tmpl w:val="5FDE31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54B"/>
    <w:rsid w:val="00AB154B"/>
    <w:rsid w:val="00BD4B0F"/>
    <w:rsid w:val="00F3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CA39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54B"/>
    <w:pPr>
      <w:spacing w:after="160" w:line="259" w:lineRule="auto"/>
    </w:pPr>
    <w:rPr>
      <w:rFonts w:eastAsiaTheme="minorHAns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54B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39"/>
    <w:rsid w:val="00AB154B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B1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54B"/>
    <w:pPr>
      <w:spacing w:after="160" w:line="259" w:lineRule="auto"/>
    </w:pPr>
    <w:rPr>
      <w:rFonts w:eastAsiaTheme="minorHAns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54B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39"/>
    <w:rsid w:val="00AB154B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B1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2030</Words>
  <Characters>11577</Characters>
  <Application>Microsoft Macintosh Word</Application>
  <DocSecurity>0</DocSecurity>
  <Lines>96</Lines>
  <Paragraphs>27</Paragraphs>
  <ScaleCrop>false</ScaleCrop>
  <Company>University of Western Ontario</Company>
  <LinksUpToDate>false</LinksUpToDate>
  <CharactersWithSpaces>13580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Rieder</dc:creator>
  <cp:keywords/>
  <dc:description/>
  <cp:lastModifiedBy>Michael Rieder</cp:lastModifiedBy>
  <cp:revision>1</cp:revision>
  <dcterms:created xsi:type="dcterms:W3CDTF">2020-09-14T17:08:00Z</dcterms:created>
  <dcterms:modified xsi:type="dcterms:W3CDTF">2020-09-14T17:10:00Z</dcterms:modified>
</cp:coreProperties>
</file>